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7D074D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7D074D" w:rsidRPr="009A40A8" w:rsidRDefault="007D074D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7D074D" w:rsidRPr="00B87F8F" w:rsidRDefault="007D074D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7D074D" w:rsidRDefault="007D074D"/>
    <w:p w:rsidR="007D074D" w:rsidRPr="00BB0A45" w:rsidRDefault="007D074D" w:rsidP="007D074D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BB0A45">
        <w:rPr>
          <w:rFonts w:ascii="Arial" w:hAnsi="Arial" w:cs="Arial"/>
          <w:sz w:val="28"/>
          <w:szCs w:val="28"/>
          <w:lang w:val="sr-Latn-CS"/>
        </w:rPr>
        <w:t xml:space="preserve">VI </w:t>
      </w:r>
      <w:r w:rsidRPr="00BB0A45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Општи план грађе крвних судова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Туника интима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А</w:t>
      </w:r>
      <w:r w:rsidRPr="00380DCC">
        <w:rPr>
          <w:rFonts w:ascii="Arial" w:hAnsi="Arial" w:cs="Arial"/>
          <w:sz w:val="22"/>
          <w:szCs w:val="22"/>
          <w:lang w:val="sr-Cyrl-CS"/>
        </w:rPr>
        <w:t xml:space="preserve">ртерије </w:t>
      </w:r>
      <w:r>
        <w:rPr>
          <w:rFonts w:ascii="Arial" w:hAnsi="Arial" w:cs="Arial"/>
          <w:sz w:val="22"/>
          <w:szCs w:val="22"/>
          <w:lang w:val="sr-Cyrl-CS"/>
        </w:rPr>
        <w:t>еластичног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 мишићног</w:t>
      </w:r>
      <w:r w:rsidRPr="00380DCC">
        <w:rPr>
          <w:rFonts w:ascii="Arial" w:hAnsi="Arial" w:cs="Arial"/>
          <w:sz w:val="22"/>
          <w:szCs w:val="22"/>
          <w:lang w:val="sr-Cyrl-CS"/>
        </w:rPr>
        <w:t xml:space="preserve"> типа</w:t>
      </w:r>
    </w:p>
    <w:p w:rsidR="007D074D" w:rsidRPr="00962A20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Артериоле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Општи план грађе капилара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380DCC">
        <w:rPr>
          <w:rFonts w:ascii="Arial" w:hAnsi="Arial" w:cs="Arial"/>
          <w:sz w:val="22"/>
          <w:szCs w:val="22"/>
          <w:lang w:val="sr-Cyrl-CS"/>
        </w:rPr>
        <w:t>Типови капилара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Хистолошка г</w:t>
      </w:r>
      <w:r w:rsidRPr="00380DCC">
        <w:rPr>
          <w:rFonts w:ascii="Arial" w:hAnsi="Arial" w:cs="Arial"/>
          <w:sz w:val="22"/>
          <w:szCs w:val="22"/>
          <w:lang w:val="sr-Cyrl-CS"/>
        </w:rPr>
        <w:t xml:space="preserve">рађа вена </w:t>
      </w:r>
      <w:r>
        <w:rPr>
          <w:rFonts w:ascii="Arial" w:hAnsi="Arial" w:cs="Arial"/>
          <w:sz w:val="22"/>
          <w:szCs w:val="22"/>
          <w:lang w:val="sr-Cyrl-CS"/>
        </w:rPr>
        <w:t>и артериовенске анастомозе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Ендокард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Миокард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Епикард и перикард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Спроводни систем срца</w:t>
      </w:r>
    </w:p>
    <w:p w:rsidR="007D074D" w:rsidRPr="00380DCC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Лимфни васкуларни систем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Н</w:t>
      </w:r>
      <w:r w:rsidRPr="003856AF">
        <w:rPr>
          <w:rFonts w:ascii="Arial" w:hAnsi="Arial" w:cs="Arial"/>
          <w:sz w:val="22"/>
          <w:szCs w:val="22"/>
          <w:lang w:val="sr-Cyrl-CS"/>
        </w:rPr>
        <w:t>еспецифичан (урођени ) имунитет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С</w:t>
      </w:r>
      <w:r w:rsidRPr="003856AF">
        <w:rPr>
          <w:rFonts w:ascii="Arial" w:hAnsi="Arial" w:cs="Arial"/>
          <w:sz w:val="22"/>
          <w:szCs w:val="22"/>
          <w:lang w:val="sr-Cyrl-CS"/>
        </w:rPr>
        <w:t>пецифичан (стечени) имунитет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Наивни, активирани, ефекторни и меморијски лимфоцити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  <w:lang/>
        </w:rPr>
        <w:t>-лимфоцити</w:t>
      </w:r>
    </w:p>
    <w:p w:rsidR="007D074D" w:rsidRPr="00D01AD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D01ADF">
        <w:rPr>
          <w:rFonts w:ascii="Arial" w:hAnsi="Arial" w:cs="Arial"/>
          <w:sz w:val="22"/>
          <w:szCs w:val="22"/>
          <w:lang w:val="sr-Cyrl-CS"/>
        </w:rPr>
        <w:t>Т-лимфоцити</w:t>
      </w:r>
    </w:p>
    <w:p w:rsidR="007D074D" w:rsidRPr="00D01AD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Антиген-презентујуће ћелије</w:t>
      </w:r>
    </w:p>
    <w:p w:rsidR="007D074D" w:rsidRPr="00D01AD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Општи план грађе и класификација лимфних органа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тимуса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лимфног чвора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</w:t>
      </w:r>
      <w:r w:rsidRPr="003856AF">
        <w:rPr>
          <w:rFonts w:ascii="Arial" w:hAnsi="Arial" w:cs="Arial"/>
          <w:sz w:val="22"/>
          <w:szCs w:val="22"/>
          <w:lang w:val="sr-Cyrl-CS"/>
        </w:rPr>
        <w:t xml:space="preserve"> слезине</w:t>
      </w:r>
      <w:r>
        <w:rPr>
          <w:rFonts w:ascii="Arial" w:hAnsi="Arial" w:cs="Arial"/>
          <w:sz w:val="22"/>
          <w:szCs w:val="22"/>
          <w:lang w:val="sr-Cyrl-CS"/>
        </w:rPr>
        <w:t>, структура црвене и беле пулпе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Л</w:t>
      </w:r>
      <w:r w:rsidRPr="003856AF">
        <w:rPr>
          <w:rFonts w:ascii="Arial" w:hAnsi="Arial" w:cs="Arial"/>
          <w:sz w:val="22"/>
          <w:szCs w:val="22"/>
          <w:lang w:val="sr-Cyrl-CS"/>
        </w:rPr>
        <w:t>имфно ткиво мукозе</w:t>
      </w:r>
    </w:p>
    <w:p w:rsidR="007D074D" w:rsidRPr="003856AF" w:rsidRDefault="007D074D" w:rsidP="007D074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sr-Latn-CS"/>
        </w:rPr>
      </w:pPr>
      <w:r w:rsidRPr="003856AF">
        <w:rPr>
          <w:rFonts w:ascii="Arial" w:hAnsi="Arial" w:cs="Arial"/>
          <w:sz w:val="22"/>
          <w:szCs w:val="22"/>
          <w:lang w:val="sr-Cyrl-CS"/>
        </w:rPr>
        <w:t>Грађа непчаног крајника</w:t>
      </w:r>
    </w:p>
    <w:p w:rsidR="007D074D" w:rsidRDefault="007D074D"/>
    <w:sectPr w:rsidR="007D074D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F341E"/>
    <w:multiLevelType w:val="hybridMultilevel"/>
    <w:tmpl w:val="4D5651B4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074D"/>
    <w:rsid w:val="007D074D"/>
    <w:rsid w:val="00830903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074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74D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2014-07-01T17:45:00Z</dcterms:created>
  <dcterms:modified xsi:type="dcterms:W3CDTF">2014-07-01T17:50:00Z</dcterms:modified>
</cp:coreProperties>
</file>